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0D75">
        <w:rPr>
          <w:rFonts w:ascii="Times New Roman" w:hAnsi="Times New Roman" w:cs="Times New Roman"/>
          <w:b/>
          <w:sz w:val="24"/>
          <w:szCs w:val="24"/>
        </w:rPr>
        <w:t xml:space="preserve">СВОЙСТВА ВОДЫ </w:t>
      </w:r>
    </w:p>
    <w:p w:rsidR="00770D75" w:rsidRP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Химические и физические свойства воды </w:t>
      </w:r>
    </w:p>
    <w:p w:rsidR="00770D75" w:rsidRPr="00770D75" w:rsidRDefault="00770D75" w:rsidP="00770D7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Гидрохимия как наука.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Значение воды в природе.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96234E" w:rsidRPr="005E50FF">
        <w:rPr>
          <w:rFonts w:ascii="Times New Roman" w:hAnsi="Times New Roman" w:cs="Times New Roman"/>
          <w:sz w:val="24"/>
          <w:szCs w:val="24"/>
        </w:rPr>
        <w:t>Предмет, цель и задачи гидрохимии.</w:t>
      </w:r>
    </w:p>
    <w:p w:rsidR="00770D75" w:rsidRDefault="0096234E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770D75">
        <w:rPr>
          <w:rFonts w:ascii="Times New Roman" w:hAnsi="Times New Roman" w:cs="Times New Roman"/>
          <w:sz w:val="24"/>
          <w:szCs w:val="24"/>
        </w:rPr>
        <w:t>5.</w:t>
      </w:r>
      <w:r w:rsidRPr="005E50FF">
        <w:rPr>
          <w:rFonts w:ascii="Times New Roman" w:hAnsi="Times New Roman" w:cs="Times New Roman"/>
          <w:sz w:val="24"/>
          <w:szCs w:val="24"/>
        </w:rPr>
        <w:t xml:space="preserve">Внутреннее строение воды.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Аномалии воды.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Теплоемкость воды.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Вода как универсальный растворитель. </w:t>
      </w:r>
    </w:p>
    <w:p w:rsidR="00770D75" w:rsidRDefault="00770D75" w:rsidP="00770D7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="0096234E" w:rsidRPr="005E50FF">
        <w:rPr>
          <w:rFonts w:ascii="Times New Roman" w:hAnsi="Times New Roman" w:cs="Times New Roman"/>
          <w:sz w:val="24"/>
          <w:szCs w:val="24"/>
        </w:rPr>
        <w:t>Природная вода как раствор.</w:t>
      </w:r>
    </w:p>
    <w:p w:rsidR="00770D75" w:rsidRPr="00770D75" w:rsidRDefault="00770D75" w:rsidP="00770D7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770D75">
        <w:rPr>
          <w:rFonts w:ascii="Times New Roman" w:hAnsi="Times New Roman" w:cs="Times New Roman"/>
          <w:sz w:val="24"/>
          <w:szCs w:val="24"/>
        </w:rPr>
        <w:t>.</w:t>
      </w:r>
      <w:r w:rsidR="0096234E" w:rsidRPr="00770D75">
        <w:rPr>
          <w:rFonts w:ascii="Times New Roman" w:hAnsi="Times New Roman" w:cs="Times New Roman"/>
          <w:sz w:val="24"/>
          <w:szCs w:val="24"/>
        </w:rPr>
        <w:t xml:space="preserve">Прозрачность, цвет, вкус, запах воды.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Понятие химического состава природных вод. 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Основные компоненты химического состава. </w:t>
      </w:r>
    </w:p>
    <w:p w:rsidR="0096234E" w:rsidRPr="005E50FF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bookmarkStart w:id="0" w:name="_GoBack"/>
      <w:bookmarkEnd w:id="0"/>
      <w:r w:rsidR="0096234E" w:rsidRPr="005E50FF">
        <w:rPr>
          <w:rFonts w:ascii="Times New Roman" w:hAnsi="Times New Roman" w:cs="Times New Roman"/>
          <w:sz w:val="24"/>
          <w:szCs w:val="24"/>
        </w:rPr>
        <w:t>Формы выражения химического состава природных вод.</w:t>
      </w:r>
    </w:p>
    <w:p w:rsidR="005E6EA0" w:rsidRDefault="005E6EA0"/>
    <w:sectPr w:rsidR="005E6EA0" w:rsidSect="0096234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2C012A"/>
    <w:multiLevelType w:val="hybridMultilevel"/>
    <w:tmpl w:val="EC284D18"/>
    <w:lvl w:ilvl="0" w:tplc="A306B2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C5A"/>
    <w:rsid w:val="005E6EA0"/>
    <w:rsid w:val="00667C5A"/>
    <w:rsid w:val="00770D75"/>
    <w:rsid w:val="0096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3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405</Characters>
  <Application>Microsoft Office Word</Application>
  <DocSecurity>0</DocSecurity>
  <Lines>3</Lines>
  <Paragraphs>1</Paragraphs>
  <ScaleCrop>false</ScaleCrop>
  <Company>SPecialiST RePack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2025-01-26T11:02:00Z</dcterms:created>
  <dcterms:modified xsi:type="dcterms:W3CDTF">2025-01-26T11:07:00Z</dcterms:modified>
</cp:coreProperties>
</file>